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SPANISH</w:t>
      </w:r>
    </w:p>
    <w:p>
      <w:pPr>
        <w:pStyle w:val="Normal"/>
        <w:jc w:val="center"/>
        <w:rPr/>
      </w:pPr>
      <w:r>
        <w:rPr/>
        <w:t>Book list for school year 2024 – 2025</w:t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75"/>
        <w:gridCol w:w="6474"/>
      </w:tblGrid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S1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Instantes 1 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Instantes 1 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EDELSA</w:t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S2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1 Nueva Edición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1 Nueva Edición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Difusión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S3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2 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2 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EDELSA</w:t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S4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2 Nueva Edición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2 Nueva Edición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Difusión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lang w:val="es-ES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es-ES" w:eastAsia="en-US" w:bidi="ar-SA"/>
              </w:rPr>
              <w:t>Change book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3 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3 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EDELSA</w:t>
            </w: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 xml:space="preserve"> </w:t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S5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3 Nueva Edición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Gente joven 3 Nueva Edición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Difusión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S6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4  libro del alumno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Instantes 4 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EDELSA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en-US" w:eastAsia="en-US" w:bidi="ar-SA"/>
              </w:rPr>
              <w:t>Literary book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Ninfa Rota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Alfredo Gómez Cerdá</w:t>
            </w:r>
          </w:p>
        </w:tc>
      </w:tr>
      <w:tr>
        <w:trPr/>
        <w:tc>
          <w:tcPr>
            <w:tcW w:w="28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S7</w:t>
            </w:r>
          </w:p>
        </w:tc>
        <w:tc>
          <w:tcPr>
            <w:tcW w:w="64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Experiencias Internacional B2  Libro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Experiencias Internacional B2  cuaderno de ejercicios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s-E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s-ES" w:eastAsia="en-US" w:bidi="ar-SA"/>
              </w:rPr>
              <w:t>EDELSA</w:t>
            </w:r>
            <w:bookmarkStart w:id="0" w:name="_GoBack"/>
            <w:bookmarkEnd w:id="0"/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en-US" w:eastAsia="en-US" w:bidi="ar-SA"/>
              </w:rPr>
              <w:t>Literary book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Mentira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Care Santos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57e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LibreOffice/7.6.4.1$Windows_X86_64 LibreOffice_project/e19e193f88cd6c0525a17fb7a176ed8e6a3e2aa1</Application>
  <AppVersion>15.0000</AppVersion>
  <Pages>1</Pages>
  <Words>137</Words>
  <Characters>729</Characters>
  <CharactersWithSpaces>838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2024-06-13T16:36:00Z</dcterms:created>
  <dc:creator>karina ibanez</dc:creator>
  <dc:description/>
  <dc:language>en-US</dc:language>
  <cp:lastModifiedBy/>
  <dcterms:modified xsi:type="dcterms:W3CDTF">2024-07-06T20:16:12Z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